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別記様式第６号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8"/>
        </w:rPr>
        <w:t>情報開示申込書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24"/>
        </w:rPr>
        <w:t>　　　年　　　月　　　日</w:t>
      </w:r>
      <w:r>
        <w:rPr>
          <w:rFonts w:hint="eastAsia" w:asciiTheme="majorEastAsia" w:hAnsiTheme="majorEastAsia" w:eastAsiaTheme="majorEastAsia"/>
        </w:rPr>
        <w:t>　</w:t>
      </w:r>
    </w:p>
    <w:p>
      <w:pPr>
        <w:pStyle w:val="0"/>
        <w:spacing w:line="360" w:lineRule="auto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申込者　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住　所　　　　　　　　　　　　　　　　　　　　　　　　　　　　</w:t>
      </w:r>
      <w:r>
        <w:rPr>
          <w:rFonts w:hint="eastAsia" w:asciiTheme="majorEastAsia" w:hAnsiTheme="majorEastAsia" w:eastAsiaTheme="majorEastAsia"/>
          <w:sz w:val="24"/>
        </w:rPr>
        <w:t>　　　　</w:t>
      </w:r>
    </w:p>
    <w:p>
      <w:pPr>
        <w:pStyle w:val="0"/>
        <w:spacing w:line="360" w:lineRule="auto"/>
        <w:ind w:firstLine="1248" w:firstLineChars="572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氏　名　　　　　　　　　　　　　　　　　　</w:t>
      </w:r>
    </w:p>
    <w:p>
      <w:pPr>
        <w:pStyle w:val="0"/>
        <w:spacing w:line="360" w:lineRule="auto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連絡先　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電　話　　　　　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-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-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</w:t>
      </w:r>
    </w:p>
    <w:p>
      <w:pPr>
        <w:pStyle w:val="0"/>
        <w:ind w:right="792"/>
        <w:rPr>
          <w:rFonts w:hint="default" w:asciiTheme="majorEastAsia" w:hAnsiTheme="majorEastAsia" w:eastAsiaTheme="majorEastAsia"/>
        </w:rPr>
      </w:pPr>
    </w:p>
    <w:p>
      <w:pPr>
        <w:pStyle w:val="0"/>
        <w:ind w:right="792"/>
        <w:rPr>
          <w:rFonts w:hint="default" w:asciiTheme="majorEastAsia" w:hAnsiTheme="majorEastAsia" w:eastAsiaTheme="majorEastAsia"/>
        </w:rPr>
      </w:pPr>
    </w:p>
    <w:tbl>
      <w:tblPr>
        <w:tblStyle w:val="11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354"/>
      </w:tblGrid>
      <w:tr>
        <w:trPr>
          <w:trHeight w:val="7754" w:hRule="atLeast"/>
        </w:trPr>
        <w:tc>
          <w:tcPr>
            <w:tcW w:w="9354" w:type="dxa"/>
            <w:shd w:val="clear" w:color="auto" w:fill="auto"/>
            <w:vAlign w:val="center"/>
          </w:tcPr>
          <w:p>
            <w:pPr>
              <w:pStyle w:val="0"/>
              <w:spacing w:before="120" w:beforeLines="0" w:beforeAutospacing="0" w:after="120" w:afterLines="0" w:afterAutospacing="0" w:line="340" w:lineRule="exact"/>
              <w:ind w:right="91" w:rightChars="46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利用時の誓約</w:t>
            </w:r>
          </w:p>
          <w:p>
            <w:pPr>
              <w:pStyle w:val="0"/>
              <w:spacing w:line="340" w:lineRule="exact"/>
              <w:ind w:right="198" w:rightChars="10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line="340" w:lineRule="exact"/>
              <w:ind w:right="198" w:right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〇犬猫の飼い主さがしノートの利用について</w:t>
            </w:r>
          </w:p>
          <w:p>
            <w:pPr>
              <w:pStyle w:val="23"/>
              <w:numPr>
                <w:ilvl w:val="0"/>
                <w:numId w:val="1"/>
              </w:numPr>
              <w:spacing w:line="340" w:lineRule="exact"/>
              <w:ind w:leftChars="0" w:right="198" w:right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得た情報について、目的外の利用はしません。</w:t>
            </w:r>
          </w:p>
          <w:p>
            <w:pPr>
              <w:pStyle w:val="0"/>
              <w:spacing w:line="340" w:lineRule="exact"/>
              <w:ind w:left="416" w:leftChars="100" w:right="198" w:rightChars="100" w:hanging="218" w:hanging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　飼養することになった犬猫について、他の人に売却若しくは販売目的の繁殖など、営利を目的とした行為には利用しません。</w:t>
            </w:r>
          </w:p>
          <w:p>
            <w:pPr>
              <w:pStyle w:val="0"/>
              <w:spacing w:line="340" w:lineRule="exact"/>
              <w:ind w:left="634" w:leftChars="100" w:right="228" w:rightChars="115" w:hanging="436" w:hangingChars="2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　利用者間のトラブルは当事者において解決します。（北海道には関与を求めません</w:t>
            </w:r>
            <w:r>
              <w:rPr>
                <w:rFonts w:hint="default" w:asciiTheme="majorEastAsia" w:hAnsiTheme="majorEastAsia" w:eastAsiaTheme="majorEastAsia"/>
                <w:sz w:val="24"/>
              </w:rPr>
              <w:t>）</w:t>
            </w:r>
          </w:p>
          <w:p>
            <w:pPr>
              <w:pStyle w:val="23"/>
              <w:numPr>
                <w:ilvl w:val="0"/>
                <w:numId w:val="1"/>
              </w:numPr>
              <w:spacing w:line="340" w:lineRule="exact"/>
              <w:ind w:leftChars="0" w:right="228" w:rightChars="115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ホームページに掲載した犬猫の情報については、掲載申込者の申出による内容であり、道が保証するものではないことを理解します。</w:t>
            </w:r>
          </w:p>
          <w:p>
            <w:pPr>
              <w:pStyle w:val="0"/>
              <w:spacing w:line="340" w:lineRule="exact"/>
              <w:ind w:right="228" w:rightChars="115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line="340" w:lineRule="exact"/>
              <w:ind w:right="228" w:rightChars="115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〇犬猫の飼養について</w:t>
            </w:r>
          </w:p>
          <w:p>
            <w:pPr>
              <w:pStyle w:val="0"/>
              <w:spacing w:line="340" w:lineRule="exact"/>
              <w:ind w:right="228" w:rightChars="115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　私は、</w:t>
            </w:r>
            <w:r>
              <w:rPr>
                <w:rFonts w:hint="eastAsia" w:asciiTheme="majorEastAsia" w:hAnsiTheme="majorEastAsia" w:eastAsiaTheme="majorEastAsia"/>
                <w:sz w:val="24"/>
              </w:rPr>
              <w:t>18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歳以上です。</w:t>
            </w:r>
          </w:p>
          <w:p>
            <w:pPr>
              <w:pStyle w:val="0"/>
              <w:spacing w:line="340" w:lineRule="exact"/>
              <w:ind w:right="228" w:rightChars="115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　愛情をもって</w:t>
            </w:r>
            <w:r>
              <w:rPr>
                <w:rFonts w:hint="default" w:asciiTheme="majorEastAsia" w:hAnsiTheme="majorEastAsia" w:eastAsiaTheme="majorEastAsia"/>
                <w:sz w:val="24"/>
              </w:rPr>
              <w:t>最後まで飼い続けます。</w:t>
            </w:r>
            <w:r>
              <w:rPr>
                <w:rFonts w:hint="eastAsia" w:asciiTheme="majorEastAsia" w:hAnsiTheme="majorEastAsia" w:eastAsiaTheme="majorEastAsia"/>
                <w:sz w:val="24"/>
              </w:rPr>
              <w:t>(</w:t>
            </w:r>
            <w:r>
              <w:rPr>
                <w:rFonts w:hint="default" w:asciiTheme="majorEastAsia" w:hAnsiTheme="majorEastAsia" w:eastAsiaTheme="majorEastAsia"/>
                <w:sz w:val="24"/>
              </w:rPr>
              <w:t>犬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猫は十年以上寿命があります</w:t>
            </w:r>
            <w:r>
              <w:rPr>
                <w:rFonts w:hint="eastAsia" w:asciiTheme="majorEastAsia" w:hAnsiTheme="majorEastAsia" w:eastAsiaTheme="majorEastAsia"/>
                <w:sz w:val="24"/>
              </w:rPr>
              <w:t>)</w:t>
            </w:r>
          </w:p>
          <w:p>
            <w:pPr>
              <w:pStyle w:val="0"/>
              <w:spacing w:line="340" w:lineRule="exact"/>
              <w:ind w:right="228" w:rightChars="115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　</w:t>
            </w:r>
            <w:r>
              <w:rPr>
                <w:rFonts w:hint="default" w:asciiTheme="majorEastAsia" w:hAnsiTheme="majorEastAsia" w:eastAsiaTheme="majorEastAsia"/>
                <w:sz w:val="24"/>
              </w:rPr>
              <w:t>飼育することを家族全員が賛成しています。</w:t>
            </w:r>
          </w:p>
          <w:p>
            <w:pPr>
              <w:pStyle w:val="0"/>
              <w:spacing w:line="340" w:lineRule="exact"/>
              <w:ind w:right="228" w:rightChars="115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　</w:t>
            </w:r>
            <w:r>
              <w:rPr>
                <w:rFonts w:hint="default" w:asciiTheme="majorEastAsia" w:hAnsiTheme="majorEastAsia" w:eastAsiaTheme="majorEastAsia"/>
                <w:sz w:val="24"/>
              </w:rPr>
              <w:t>飼育できる環境（場所・広さ）があり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、</w:t>
            </w:r>
            <w:r>
              <w:rPr>
                <w:rFonts w:hint="default" w:asciiTheme="majorEastAsia" w:hAnsiTheme="majorEastAsia" w:eastAsiaTheme="majorEastAsia"/>
                <w:sz w:val="24"/>
              </w:rPr>
              <w:t>毎日世話をする人がいます。</w:t>
            </w:r>
          </w:p>
          <w:p>
            <w:pPr>
              <w:pStyle w:val="0"/>
              <w:spacing w:line="340" w:lineRule="exact"/>
              <w:ind w:left="416" w:leftChars="100" w:right="228" w:rightChars="115" w:hanging="218" w:hanging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　</w:t>
            </w:r>
            <w:r>
              <w:rPr>
                <w:rFonts w:hint="default" w:asciiTheme="majorEastAsia" w:hAnsiTheme="majorEastAsia" w:eastAsiaTheme="majorEastAsia"/>
                <w:sz w:val="24"/>
              </w:rPr>
              <w:t>食費、狂犬病予防法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による登録や狂犬病予防注射ほか必要なワクチン、</w:t>
            </w:r>
            <w:r>
              <w:rPr>
                <w:rFonts w:hint="default" w:asciiTheme="majorEastAsia" w:hAnsiTheme="majorEastAsia" w:eastAsiaTheme="majorEastAsia"/>
                <w:sz w:val="24"/>
              </w:rPr>
              <w:t>病気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　</w:t>
            </w:r>
            <w:r>
              <w:rPr>
                <w:rFonts w:hint="default" w:asciiTheme="majorEastAsia" w:hAnsiTheme="majorEastAsia" w:eastAsiaTheme="majorEastAsia"/>
                <w:sz w:val="24"/>
              </w:rPr>
              <w:t>やけが、避妊去勢手術の経費は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問題なく負担できます</w:t>
            </w:r>
            <w:r>
              <w:rPr>
                <w:rFonts w:hint="default" w:asciiTheme="majorEastAsia" w:hAnsiTheme="majorEastAsia" w:eastAsiaTheme="majorEastAsia"/>
                <w:sz w:val="24"/>
              </w:rPr>
              <w:t>。</w:t>
            </w:r>
          </w:p>
          <w:p>
            <w:pPr>
              <w:pStyle w:val="0"/>
              <w:spacing w:line="340" w:lineRule="exact"/>
              <w:ind w:right="228" w:rightChars="115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　</w:t>
            </w:r>
            <w:r>
              <w:rPr>
                <w:rFonts w:hint="default" w:asciiTheme="majorEastAsia" w:hAnsiTheme="majorEastAsia" w:eastAsiaTheme="majorEastAsia"/>
                <w:sz w:val="24"/>
              </w:rPr>
              <w:t>隣近所に迷惑をかけないで</w:t>
            </w:r>
            <w:r>
              <w:rPr>
                <w:rFonts w:hint="eastAsia" w:asciiTheme="majorEastAsia" w:hAnsiTheme="majorEastAsia" w:eastAsiaTheme="majorEastAsia"/>
                <w:sz w:val="24"/>
              </w:rPr>
              <w:t>飼養</w:t>
            </w:r>
            <w:r>
              <w:rPr>
                <w:rFonts w:hint="default" w:asciiTheme="majorEastAsia" w:hAnsiTheme="majorEastAsia" w:eastAsiaTheme="majorEastAsia"/>
                <w:sz w:val="24"/>
              </w:rPr>
              <w:t>できま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す</w:t>
            </w:r>
            <w:r>
              <w:rPr>
                <w:rFonts w:hint="default" w:asciiTheme="majorEastAsia" w:hAnsiTheme="majorEastAsia" w:eastAsiaTheme="majorEastAsia"/>
                <w:sz w:val="24"/>
              </w:rPr>
              <w:t>。</w:t>
            </w:r>
          </w:p>
          <w:p>
            <w:pPr>
              <w:pStyle w:val="0"/>
              <w:spacing w:line="340" w:lineRule="exact"/>
              <w:ind w:right="228" w:rightChars="115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　</w:t>
            </w:r>
            <w:r>
              <w:rPr>
                <w:rFonts w:hint="default" w:asciiTheme="majorEastAsia" w:hAnsiTheme="majorEastAsia" w:eastAsiaTheme="majorEastAsia"/>
                <w:sz w:val="24"/>
              </w:rPr>
              <w:t>動物の</w:t>
            </w:r>
            <w:r>
              <w:rPr>
                <w:rFonts w:hint="eastAsia" w:asciiTheme="majorEastAsia" w:hAnsiTheme="majorEastAsia" w:eastAsiaTheme="majorEastAsia"/>
                <w:sz w:val="24"/>
              </w:rPr>
              <w:t>飼養</w:t>
            </w:r>
            <w:r>
              <w:rPr>
                <w:rFonts w:hint="default" w:asciiTheme="majorEastAsia" w:hAnsiTheme="majorEastAsia" w:eastAsiaTheme="majorEastAsia"/>
                <w:sz w:val="24"/>
              </w:rPr>
              <w:t>が禁止されている住宅ではありません。</w:t>
            </w:r>
          </w:p>
        </w:tc>
      </w:tr>
    </w:tbl>
    <w:p>
      <w:pPr>
        <w:pStyle w:val="0"/>
        <w:ind w:right="792"/>
        <w:rPr>
          <w:rFonts w:hint="default" w:asciiTheme="majorEastAsia" w:hAnsiTheme="majorEastAsia" w:eastAsiaTheme="majorEastAsia"/>
          <w:sz w:val="20"/>
        </w:rPr>
      </w:pPr>
      <w:r>
        <w:rPr>
          <w:rFonts w:hint="default" w:asciiTheme="majorEastAsia" w:hAnsiTheme="majorEastAsia" w:eastAsiaTheme="majorEastAsia"/>
          <w:sz w:val="20"/>
        </w:rPr>
        <w:t>※</w:t>
      </w:r>
      <w:r>
        <w:rPr>
          <w:rFonts w:hint="eastAsia" w:asciiTheme="majorEastAsia" w:hAnsiTheme="majorEastAsia" w:eastAsiaTheme="majorEastAsia"/>
          <w:sz w:val="20"/>
        </w:rPr>
        <w:t>　</w:t>
      </w:r>
      <w:r>
        <w:rPr>
          <w:rFonts w:hint="default" w:asciiTheme="majorEastAsia" w:hAnsiTheme="majorEastAsia" w:eastAsiaTheme="majorEastAsia"/>
          <w:sz w:val="20"/>
        </w:rPr>
        <w:t>運転免許証、健康保険の被保険者証、</w:t>
      </w:r>
      <w:r>
        <w:rPr>
          <w:rFonts w:hint="eastAsia" w:asciiTheme="majorEastAsia" w:hAnsiTheme="majorEastAsia" w:eastAsiaTheme="majorEastAsia"/>
          <w:sz w:val="20"/>
        </w:rPr>
        <w:t>旅券など、申込者の氏名・住所が記載されている書類の提示が必要です。</w:t>
      </w:r>
      <w:r>
        <w:rPr>
          <w:rFonts w:hint="eastAsia" w:asciiTheme="majorEastAsia" w:hAnsiTheme="majorEastAsia" w:eastAsiaTheme="majorEastAsia"/>
          <w:sz w:val="20"/>
        </w:rPr>
        <w:t>(</w:t>
      </w:r>
      <w:r>
        <w:rPr>
          <w:rFonts w:hint="eastAsia" w:asciiTheme="majorEastAsia" w:hAnsiTheme="majorEastAsia" w:eastAsiaTheme="majorEastAsia"/>
          <w:sz w:val="20"/>
        </w:rPr>
        <w:t>郵送での申込みの場合、これらの書類の写しを一部、同封することが必要です。</w:t>
      </w:r>
      <w:r>
        <w:rPr>
          <w:rFonts w:hint="eastAsia" w:asciiTheme="majorEastAsia" w:hAnsiTheme="majorEastAsia" w:eastAsiaTheme="majorEastAsia"/>
          <w:sz w:val="20"/>
        </w:rPr>
        <w:t>)</w:t>
      </w:r>
    </w:p>
    <w:p>
      <w:pPr>
        <w:pStyle w:val="0"/>
        <w:ind w:left="376" w:leftChars="100" w:hanging="178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416" w:leftChars="100" w:hanging="218" w:hanging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□　以上の内容に遵守し、情報の開示を申し込みます。</w:t>
      </w:r>
    </w:p>
    <w:p>
      <w:pPr>
        <w:pStyle w:val="0"/>
        <w:ind w:left="416" w:leftChars="100" w:hanging="218" w:hangingChars="10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□</w:t>
      </w:r>
      <w:r>
        <w:rPr>
          <w:rFonts w:hint="default" w:asciiTheme="majorEastAsia" w:hAnsiTheme="majorEastAsia" w:eastAsiaTheme="majorEastAsia"/>
          <w:sz w:val="24"/>
        </w:rPr>
        <w:t>　郵送申し込みをするので、本人確認書類の写しを添付します。</w:t>
      </w:r>
    </w:p>
    <w:p>
      <w:pPr>
        <w:pStyle w:val="0"/>
        <w:ind w:right="792" w:firstLine="793" w:firstLineChars="400"/>
        <w:rPr>
          <w:rFonts w:hint="default"/>
        </w:rPr>
      </w:pPr>
      <w:r>
        <w:rPr>
          <w:rFonts w:hint="eastAsia" w:asciiTheme="majorEastAsia" w:hAnsiTheme="majorEastAsia" w:eastAsiaTheme="majorEastAsia"/>
        </w:rPr>
        <w:t>確認書類等　□運転免許証　□保険証　□その他（　　　　　　　　　）</w:t>
      </w:r>
    </w:p>
    <w:p>
      <w:pPr>
        <w:pStyle w:val="0"/>
        <w:ind w:right="792"/>
        <w:rPr>
          <w:rFonts w:hint="default" w:asciiTheme="majorEastAsia" w:hAnsiTheme="majorEastAsia" w:eastAsiaTheme="majorEastAsia"/>
          <w:u w:val="single" w:color="auto"/>
        </w:rPr>
      </w:pPr>
    </w:p>
    <w:sectPr>
      <w:footerReference r:id="rId6" w:type="even"/>
      <w:pgSz w:w="11906" w:h="16838"/>
      <w:pgMar w:top="709" w:right="1274" w:bottom="1135" w:left="1287" w:header="851" w:footer="992" w:gutter="0"/>
      <w:pgNumType w:chapStyle="3"/>
      <w:cols w:space="720"/>
      <w:textDirection w:val="lrTb"/>
      <w:docGrid w:type="linesAndChars" w:linePitch="305" w:charSpace="-446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framePr w:wrap="around" w:hAnchor="margin" w:vAnchor="text" w:x="-4" w:y="2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</w:p>
  <w:p>
    <w:pPr>
      <w:pStyle w:val="18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4036AB00"/>
    <w:lvl w:ilvl="0" w:tplc="0388EF70">
      <w:numFmt w:val="bullet"/>
      <w:lvlText w:val="・"/>
      <w:lvlJc w:val="left"/>
      <w:pPr>
        <w:ind w:left="578" w:hanging="360"/>
      </w:pPr>
      <w:rPr>
        <w:rFonts w:hint="eastAsia" w:ascii="ＭＳ ゴシック" w:hAnsi="ＭＳ ゴシック" w:eastAsia="ＭＳ ゴシック"/>
      </w:rPr>
    </w:lvl>
    <w:lvl w:ilvl="1" w:tplc="0409000B">
      <w:numFmt w:val="bullet"/>
      <w:lvlText w:val=""/>
      <w:lvlJc w:val="left"/>
      <w:pPr>
        <w:ind w:left="1058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78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898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18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38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58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78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99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5"/>
  <w:bordersDoNotSurroundHeader/>
  <w:bordersDoNotSurroundFooter/>
  <w:defaultTabStop w:val="840"/>
  <w:hyphenationZone w:val="0"/>
  <w:drawingGridHorizontalSpacing w:val="99"/>
  <w:drawingGridVerticalSpacing w:val="305"/>
  <w:displayHorizontalDrawingGridEvery w:val="0"/>
  <w:displayVertic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snapToGrid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 w:customStyle="1">
    <w:name w:val="一太郎"/>
    <w:next w:val="16"/>
    <w:link w:val="0"/>
    <w:uiPriority w:val="0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HG丸ｺﾞｼｯｸM-PRO"/>
      <w:spacing w:val="2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napToGrid w:val="1"/>
      <w:kern w:val="2"/>
      <w:sz w:val="18"/>
    </w:r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olbl"/>
    <w:basedOn w:val="10"/>
    <w:next w:val="21"/>
    <w:link w:val="0"/>
    <w:uiPriority w:val="0"/>
  </w:style>
  <w:style w:type="paragraph" w:styleId="22">
    <w:name w:val="HTML Preformatted"/>
    <w:basedOn w:val="0"/>
    <w:next w:val="22"/>
    <w:link w:val="0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snapToGrid w:val="1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tyles.xml" Id="rId3" Type="http://schemas.openxmlformats.org/officeDocument/2006/relationships/styles" />
  <Relationship Target="theme/theme1.xml" Id="rId5" Type="http://schemas.openxmlformats.org/officeDocument/2006/relationships/theme" />
  <Relationship Target="numbering.xml" Id="rId2" Type="http://schemas.openxmlformats.org/officeDocument/2006/relationships/numbering" />
  <Relationship Target="settings.xml" Id="rId4" Type="http://schemas.openxmlformats.org/officeDocument/2006/relationships/settings" />
  <Relationship Target="footer1.xml" Id="rId6" Type="http://schemas.openxmlformats.org/officeDocument/2006/relationships/footer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